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F1" w:rsidRDefault="00ED1FF1" w:rsidP="00ED1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ED1FF1" w:rsidRDefault="00ED1FF1" w:rsidP="00ED1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790444" w:rsidRDefault="00790444" w:rsidP="0079044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790444" w:rsidRPr="00AE2255" w:rsidRDefault="00790444" w:rsidP="00790444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 К  РАБОЧЕЙ ПРОГРАММЕ</w:t>
      </w:r>
    </w:p>
    <w:p w:rsidR="00790444" w:rsidRDefault="00790444" w:rsidP="007904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2255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790444" w:rsidRDefault="00C803C0" w:rsidP="007904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ОП.04  </w:t>
      </w:r>
      <w:r w:rsidR="00F52FB6">
        <w:rPr>
          <w:rFonts w:ascii="Times New Roman" w:hAnsi="Times New Roman" w:cs="Times New Roman"/>
          <w:b/>
          <w:sz w:val="28"/>
          <w:szCs w:val="28"/>
        </w:rPr>
        <w:t>«</w:t>
      </w:r>
      <w:r w:rsidR="00790444" w:rsidRPr="00AE2255">
        <w:rPr>
          <w:rFonts w:ascii="Times New Roman" w:hAnsi="Times New Roman" w:cs="Times New Roman"/>
          <w:b/>
          <w:sz w:val="28"/>
          <w:szCs w:val="28"/>
        </w:rPr>
        <w:t xml:space="preserve">ГЕНЕТИКА ЧЕЛОВЕКА </w:t>
      </w:r>
      <w:r>
        <w:rPr>
          <w:rFonts w:ascii="Times New Roman" w:hAnsi="Times New Roman" w:cs="Times New Roman"/>
          <w:b/>
          <w:sz w:val="28"/>
          <w:szCs w:val="28"/>
        </w:rPr>
        <w:t>С ОСНОВАМИ МЕДИЦИНСКОЙ ГЕНЕТИКИ</w:t>
      </w:r>
      <w:r w:rsidR="00F52FB6">
        <w:rPr>
          <w:rFonts w:ascii="Times New Roman" w:hAnsi="Times New Roman" w:cs="Times New Roman"/>
          <w:b/>
          <w:sz w:val="28"/>
          <w:szCs w:val="28"/>
        </w:rPr>
        <w:t>»</w:t>
      </w:r>
    </w:p>
    <w:p w:rsidR="00790444" w:rsidRPr="006918EF" w:rsidRDefault="00790444" w:rsidP="007904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18EF">
        <w:rPr>
          <w:rFonts w:ascii="Times New Roman" w:hAnsi="Times New Roman" w:cs="Times New Roman"/>
          <w:sz w:val="28"/>
          <w:szCs w:val="28"/>
        </w:rPr>
        <w:t>Специальность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918EF">
        <w:rPr>
          <w:rFonts w:ascii="Times New Roman" w:hAnsi="Times New Roman" w:cs="Times New Roman"/>
          <w:sz w:val="28"/>
          <w:szCs w:val="28"/>
        </w:rPr>
        <w:t>.02.0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918E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Лечебное</w:t>
      </w:r>
      <w:r w:rsidRPr="006918EF">
        <w:rPr>
          <w:rFonts w:ascii="Times New Roman" w:hAnsi="Times New Roman" w:cs="Times New Roman"/>
          <w:sz w:val="28"/>
          <w:szCs w:val="28"/>
        </w:rPr>
        <w:t xml:space="preserve"> дело» </w:t>
      </w:r>
    </w:p>
    <w:p w:rsidR="00790444" w:rsidRPr="006918EF" w:rsidRDefault="00790444" w:rsidP="007904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18EF">
        <w:rPr>
          <w:rFonts w:ascii="Times New Roman" w:hAnsi="Times New Roman" w:cs="Times New Roman"/>
          <w:sz w:val="28"/>
          <w:szCs w:val="28"/>
        </w:rPr>
        <w:t xml:space="preserve">Уровень подготовки – </w:t>
      </w:r>
      <w:r>
        <w:rPr>
          <w:rFonts w:ascii="Times New Roman" w:hAnsi="Times New Roman" w:cs="Times New Roman"/>
          <w:sz w:val="28"/>
          <w:szCs w:val="28"/>
        </w:rPr>
        <w:t>углубленный</w:t>
      </w:r>
    </w:p>
    <w:p w:rsidR="00790444" w:rsidRDefault="00790444" w:rsidP="007904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18EF">
        <w:rPr>
          <w:rFonts w:ascii="Times New Roman" w:hAnsi="Times New Roman" w:cs="Times New Roman"/>
          <w:sz w:val="28"/>
          <w:szCs w:val="28"/>
        </w:rPr>
        <w:t xml:space="preserve">Квалификация – </w:t>
      </w:r>
      <w:r>
        <w:rPr>
          <w:rFonts w:ascii="Times New Roman" w:hAnsi="Times New Roman" w:cs="Times New Roman"/>
          <w:sz w:val="28"/>
          <w:szCs w:val="28"/>
        </w:rPr>
        <w:t>фельдшер</w:t>
      </w:r>
    </w:p>
    <w:p w:rsidR="00C803C0" w:rsidRPr="00C803C0" w:rsidRDefault="00C803C0" w:rsidP="00C803C0">
      <w:pPr>
        <w:spacing w:before="100" w:beforeAutospacing="1"/>
        <w:ind w:firstLine="706"/>
        <w:rPr>
          <w:rFonts w:ascii="Times New Roman" w:hAnsi="Times New Roman" w:cs="Times New Roman"/>
          <w:color w:val="FF0000"/>
          <w:sz w:val="28"/>
          <w:szCs w:val="28"/>
        </w:rPr>
      </w:pPr>
      <w:r w:rsidRPr="00C803C0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примерной программы  и Федерального государственного образовательного стандарта по специальности среднего профессионального образования 31.02.01</w:t>
      </w:r>
      <w:r w:rsidRPr="00C803C0">
        <w:rPr>
          <w:rFonts w:ascii="Times New Roman" w:hAnsi="Times New Roman" w:cs="Times New Roman"/>
          <w:b/>
          <w:bCs/>
          <w:sz w:val="28"/>
          <w:szCs w:val="28"/>
        </w:rPr>
        <w:t xml:space="preserve"> Лечебное дело</w:t>
      </w:r>
      <w:r w:rsidRPr="00C803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3C0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03C0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(ППССЗ) в соответствии с ФГОС по специальности 31.02.01 Лечебное дело.</w:t>
      </w: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3C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C803C0">
        <w:rPr>
          <w:rFonts w:ascii="Times New Roman" w:hAnsi="Times New Roman" w:cs="Times New Roman"/>
          <w:b/>
          <w:sz w:val="28"/>
          <w:szCs w:val="28"/>
        </w:rPr>
        <w:t>Место дисциплины в структуре ППССЗ:</w:t>
      </w: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C803C0">
        <w:rPr>
          <w:rFonts w:ascii="Times New Roman" w:hAnsi="Times New Roman" w:cs="Times New Roman"/>
          <w:sz w:val="28"/>
          <w:szCs w:val="28"/>
        </w:rPr>
        <w:t xml:space="preserve">профессиональный цикл, </w:t>
      </w:r>
      <w:proofErr w:type="spellStart"/>
      <w:r w:rsidRPr="00C803C0">
        <w:rPr>
          <w:rFonts w:ascii="Times New Roman" w:hAnsi="Times New Roman" w:cs="Times New Roman"/>
          <w:sz w:val="28"/>
          <w:szCs w:val="28"/>
        </w:rPr>
        <w:t>общепрофессиональные</w:t>
      </w:r>
      <w:proofErr w:type="spellEnd"/>
      <w:r w:rsidRPr="00C803C0">
        <w:rPr>
          <w:rFonts w:ascii="Times New Roman" w:hAnsi="Times New Roman" w:cs="Times New Roman"/>
          <w:sz w:val="28"/>
          <w:szCs w:val="28"/>
        </w:rPr>
        <w:t xml:space="preserve"> дисциплины.</w:t>
      </w:r>
    </w:p>
    <w:p w:rsidR="00C803C0" w:rsidRPr="00C803C0" w:rsidRDefault="00C803C0" w:rsidP="00C80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486" w:rsidRDefault="00790444" w:rsidP="00C803C0">
      <w:pPr>
        <w:pStyle w:val="320"/>
        <w:keepNext/>
        <w:keepLines/>
        <w:shd w:val="clear" w:color="auto" w:fill="auto"/>
        <w:tabs>
          <w:tab w:val="left" w:pos="554"/>
        </w:tabs>
        <w:spacing w:after="0" w:line="240" w:lineRule="auto"/>
      </w:pPr>
      <w:bookmarkStart w:id="0" w:name="bookmark4"/>
      <w:r>
        <w:t>Цели и задачи учебной дисциплины - требования к результатам ос</w:t>
      </w:r>
      <w:r>
        <w:softHyphen/>
        <w:t>воения учебной дисциплины:</w:t>
      </w:r>
      <w:bookmarkEnd w:id="0"/>
    </w:p>
    <w:p w:rsidR="00C803C0" w:rsidRPr="001A7486" w:rsidRDefault="00C803C0" w:rsidP="00C803C0">
      <w:pPr>
        <w:pStyle w:val="320"/>
        <w:keepNext/>
        <w:keepLines/>
        <w:shd w:val="clear" w:color="auto" w:fill="auto"/>
        <w:tabs>
          <w:tab w:val="left" w:pos="554"/>
        </w:tabs>
        <w:spacing w:after="0" w:line="240" w:lineRule="auto"/>
        <w:rPr>
          <w:sz w:val="28"/>
          <w:szCs w:val="28"/>
        </w:rPr>
      </w:pPr>
    </w:p>
    <w:p w:rsidR="00C803C0" w:rsidRDefault="00790444" w:rsidP="00C803C0">
      <w:pPr>
        <w:pStyle w:val="320"/>
        <w:keepNext/>
        <w:keepLines/>
        <w:shd w:val="clear" w:color="auto" w:fill="auto"/>
        <w:tabs>
          <w:tab w:val="left" w:pos="554"/>
        </w:tabs>
        <w:spacing w:after="0" w:line="240" w:lineRule="auto"/>
        <w:rPr>
          <w:sz w:val="28"/>
          <w:szCs w:val="28"/>
        </w:rPr>
      </w:pPr>
      <w:r w:rsidRPr="00C803C0">
        <w:rPr>
          <w:b w:val="0"/>
          <w:sz w:val="28"/>
          <w:szCs w:val="28"/>
        </w:rPr>
        <w:t>В результате освоения учебной дисциплины обучающийся должен</w:t>
      </w:r>
      <w:r w:rsidRPr="001A7486">
        <w:rPr>
          <w:sz w:val="28"/>
          <w:szCs w:val="28"/>
        </w:rPr>
        <w:t xml:space="preserve"> уметь:</w:t>
      </w:r>
    </w:p>
    <w:p w:rsidR="00790444" w:rsidRPr="00F55AB4" w:rsidRDefault="00790444" w:rsidP="00C803C0">
      <w:pPr>
        <w:pStyle w:val="130"/>
        <w:numPr>
          <w:ilvl w:val="0"/>
          <w:numId w:val="2"/>
        </w:numPr>
        <w:shd w:val="clear" w:color="auto" w:fill="auto"/>
        <w:tabs>
          <w:tab w:val="left" w:pos="218"/>
        </w:tabs>
        <w:spacing w:before="0" w:after="0" w:line="240" w:lineRule="auto"/>
        <w:ind w:firstLine="0"/>
        <w:rPr>
          <w:sz w:val="28"/>
          <w:szCs w:val="28"/>
        </w:rPr>
      </w:pPr>
      <w:r w:rsidRPr="00F55AB4">
        <w:rPr>
          <w:sz w:val="28"/>
          <w:szCs w:val="28"/>
        </w:rPr>
        <w:t>проводить беседы по планированию семьи с учетом имею</w:t>
      </w:r>
      <w:r>
        <w:rPr>
          <w:sz w:val="28"/>
          <w:szCs w:val="28"/>
        </w:rPr>
        <w:t>щейся наследст</w:t>
      </w:r>
      <w:r>
        <w:rPr>
          <w:sz w:val="28"/>
          <w:szCs w:val="28"/>
        </w:rPr>
        <w:softHyphen/>
        <w:t>венной патологии.</w:t>
      </w:r>
    </w:p>
    <w:p w:rsidR="00790444" w:rsidRPr="00F55AB4" w:rsidRDefault="00790444" w:rsidP="00790444">
      <w:pPr>
        <w:pStyle w:val="130"/>
        <w:shd w:val="clear" w:color="auto" w:fill="auto"/>
        <w:spacing w:before="0" w:after="0" w:line="360" w:lineRule="auto"/>
        <w:ind w:left="62" w:firstLine="0"/>
        <w:rPr>
          <w:sz w:val="28"/>
          <w:szCs w:val="28"/>
        </w:rPr>
      </w:pPr>
      <w:r w:rsidRPr="00F55AB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C803C0">
        <w:rPr>
          <w:b/>
          <w:sz w:val="28"/>
          <w:szCs w:val="28"/>
        </w:rPr>
        <w:t>знать</w:t>
      </w:r>
      <w:r w:rsidRPr="00F55AB4">
        <w:rPr>
          <w:sz w:val="28"/>
          <w:szCs w:val="28"/>
        </w:rPr>
        <w:t>:</w:t>
      </w:r>
    </w:p>
    <w:p w:rsidR="00790444" w:rsidRPr="00F55AB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28"/>
        </w:tabs>
        <w:spacing w:before="0" w:after="0" w:line="360" w:lineRule="auto"/>
        <w:ind w:left="62" w:firstLine="0"/>
        <w:rPr>
          <w:sz w:val="28"/>
          <w:szCs w:val="28"/>
        </w:rPr>
      </w:pPr>
      <w:r w:rsidRPr="00F55AB4">
        <w:rPr>
          <w:sz w:val="28"/>
          <w:szCs w:val="28"/>
        </w:rPr>
        <w:t>биохимические и цитологические основы наследственности;</w:t>
      </w:r>
    </w:p>
    <w:p w:rsidR="00790444" w:rsidRPr="00F55AB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18"/>
        </w:tabs>
        <w:spacing w:before="0" w:after="59" w:line="360" w:lineRule="auto"/>
        <w:ind w:left="62" w:firstLine="0"/>
        <w:rPr>
          <w:sz w:val="28"/>
          <w:szCs w:val="28"/>
        </w:rPr>
      </w:pPr>
      <w:r w:rsidRPr="00F55AB4">
        <w:rPr>
          <w:sz w:val="28"/>
          <w:szCs w:val="28"/>
        </w:rPr>
        <w:t>закономерности наследования признаков, виды взаимодействия генов;</w:t>
      </w:r>
    </w:p>
    <w:p w:rsidR="00790444" w:rsidRPr="00F55AB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14"/>
        </w:tabs>
        <w:spacing w:before="0" w:after="0" w:line="360" w:lineRule="auto"/>
        <w:ind w:left="62" w:firstLine="0"/>
        <w:rPr>
          <w:sz w:val="28"/>
          <w:szCs w:val="28"/>
        </w:rPr>
      </w:pPr>
      <w:r w:rsidRPr="00F55AB4">
        <w:rPr>
          <w:sz w:val="28"/>
          <w:szCs w:val="28"/>
        </w:rPr>
        <w:t>типы наследования признаков;</w:t>
      </w:r>
    </w:p>
    <w:p w:rsidR="00790444" w:rsidRPr="00F55AB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33"/>
        </w:tabs>
        <w:spacing w:before="0" w:after="0" w:line="360" w:lineRule="auto"/>
        <w:ind w:left="62" w:right="600" w:firstLine="0"/>
        <w:rPr>
          <w:sz w:val="28"/>
          <w:szCs w:val="28"/>
        </w:rPr>
      </w:pPr>
      <w:r w:rsidRPr="00F55AB4">
        <w:rPr>
          <w:sz w:val="28"/>
          <w:szCs w:val="28"/>
        </w:rPr>
        <w:t>методы изучения наследственности и изменчивости человека в норме и па</w:t>
      </w:r>
      <w:r w:rsidRPr="00F55AB4">
        <w:rPr>
          <w:sz w:val="28"/>
          <w:szCs w:val="28"/>
        </w:rPr>
        <w:softHyphen/>
        <w:t>тологии;</w:t>
      </w:r>
    </w:p>
    <w:p w:rsidR="00790444" w:rsidRPr="00F55AB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33"/>
        </w:tabs>
        <w:spacing w:before="0" w:after="0" w:line="360" w:lineRule="auto"/>
        <w:ind w:left="62" w:right="600" w:firstLine="0"/>
        <w:rPr>
          <w:sz w:val="28"/>
          <w:szCs w:val="28"/>
        </w:rPr>
      </w:pPr>
      <w:r w:rsidRPr="00F55AB4">
        <w:rPr>
          <w:sz w:val="28"/>
          <w:szCs w:val="28"/>
        </w:rPr>
        <w:t>основные виды изменчивости, виды мутаций у человека, факторы мутагене</w:t>
      </w:r>
      <w:r w:rsidRPr="00F55AB4">
        <w:rPr>
          <w:sz w:val="28"/>
          <w:szCs w:val="28"/>
        </w:rPr>
        <w:softHyphen/>
        <w:t>за;</w:t>
      </w:r>
    </w:p>
    <w:p w:rsidR="0079044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28"/>
        </w:tabs>
        <w:spacing w:before="0" w:after="0" w:line="360" w:lineRule="auto"/>
        <w:ind w:left="62" w:right="60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790444">
        <w:rPr>
          <w:sz w:val="28"/>
          <w:szCs w:val="28"/>
        </w:rPr>
        <w:t>основные группы наследственных заболеваний, причины и механизмы воз</w:t>
      </w:r>
      <w:r w:rsidRPr="00790444">
        <w:rPr>
          <w:sz w:val="28"/>
          <w:szCs w:val="28"/>
        </w:rPr>
        <w:softHyphen/>
        <w:t>никновения</w:t>
      </w:r>
      <w:r>
        <w:rPr>
          <w:sz w:val="28"/>
          <w:szCs w:val="28"/>
        </w:rPr>
        <w:t>;</w:t>
      </w:r>
    </w:p>
    <w:p w:rsidR="00790444" w:rsidRPr="00F55AB4" w:rsidRDefault="00790444" w:rsidP="00790444">
      <w:pPr>
        <w:pStyle w:val="130"/>
        <w:numPr>
          <w:ilvl w:val="0"/>
          <w:numId w:val="2"/>
        </w:numPr>
        <w:shd w:val="clear" w:color="auto" w:fill="auto"/>
        <w:tabs>
          <w:tab w:val="left" w:pos="228"/>
        </w:tabs>
        <w:spacing w:before="0" w:after="0" w:line="360" w:lineRule="auto"/>
        <w:ind w:left="62" w:right="600" w:firstLine="0"/>
        <w:rPr>
          <w:sz w:val="28"/>
          <w:szCs w:val="28"/>
        </w:rPr>
      </w:pPr>
      <w:r w:rsidRPr="007904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цели, задачи, методы и показания к </w:t>
      </w:r>
      <w:proofErr w:type="spellStart"/>
      <w:r>
        <w:rPr>
          <w:sz w:val="28"/>
          <w:szCs w:val="28"/>
        </w:rPr>
        <w:t>медико</w:t>
      </w:r>
      <w:proofErr w:type="spellEnd"/>
      <w:r>
        <w:rPr>
          <w:sz w:val="28"/>
          <w:szCs w:val="28"/>
        </w:rPr>
        <w:t xml:space="preserve"> – генетическому консультированию.</w:t>
      </w:r>
    </w:p>
    <w:p w:rsidR="003C217E" w:rsidRPr="003C217E" w:rsidRDefault="004C1867" w:rsidP="004C1867">
      <w:pPr>
        <w:pStyle w:val="a7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C217E">
        <w:rPr>
          <w:rFonts w:ascii="Times New Roman" w:hAnsi="Times New Roman" w:cs="Times New Roman"/>
          <w:sz w:val="28"/>
          <w:szCs w:val="28"/>
        </w:rPr>
        <w:t xml:space="preserve">Коды формируемых ОК и ПК:   </w:t>
      </w:r>
    </w:p>
    <w:p w:rsidR="003C217E" w:rsidRPr="003C217E" w:rsidRDefault="003C217E" w:rsidP="003C217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C217E">
        <w:rPr>
          <w:rFonts w:ascii="Times New Roman" w:hAnsi="Times New Roman" w:cs="Times New Roman"/>
          <w:sz w:val="28"/>
          <w:szCs w:val="28"/>
        </w:rPr>
        <w:t xml:space="preserve">ОК 1 - 13 </w:t>
      </w:r>
    </w:p>
    <w:p w:rsidR="003C217E" w:rsidRPr="003C217E" w:rsidRDefault="003C217E" w:rsidP="003C217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C217E">
        <w:rPr>
          <w:rFonts w:ascii="Times New Roman" w:hAnsi="Times New Roman" w:cs="Times New Roman"/>
          <w:sz w:val="28"/>
          <w:szCs w:val="28"/>
        </w:rPr>
        <w:t xml:space="preserve">ПК 2.2 - 2.4 </w:t>
      </w:r>
    </w:p>
    <w:p w:rsidR="003C217E" w:rsidRPr="003C217E" w:rsidRDefault="003C217E" w:rsidP="003C217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C217E">
        <w:rPr>
          <w:rFonts w:ascii="Times New Roman" w:hAnsi="Times New Roman" w:cs="Times New Roman"/>
          <w:sz w:val="28"/>
          <w:szCs w:val="28"/>
        </w:rPr>
        <w:t xml:space="preserve">ПК 3.1 </w:t>
      </w:r>
    </w:p>
    <w:p w:rsidR="003C217E" w:rsidRPr="003C217E" w:rsidRDefault="003C217E" w:rsidP="003C217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C217E">
        <w:rPr>
          <w:rFonts w:ascii="Times New Roman" w:hAnsi="Times New Roman" w:cs="Times New Roman"/>
          <w:sz w:val="28"/>
          <w:szCs w:val="28"/>
        </w:rPr>
        <w:t xml:space="preserve">ПК 5.3 </w:t>
      </w:r>
    </w:p>
    <w:p w:rsidR="00790444" w:rsidRPr="00B77338" w:rsidRDefault="004C1867" w:rsidP="003C217E">
      <w:pPr>
        <w:pStyle w:val="a7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4C1867">
        <w:rPr>
          <w:sz w:val="28"/>
          <w:szCs w:val="28"/>
        </w:rPr>
        <w:t xml:space="preserve"> </w:t>
      </w:r>
      <w:r w:rsidR="00790444">
        <w:rPr>
          <w:rFonts w:ascii="Times New Roman" w:hAnsi="Times New Roman" w:cs="Times New Roman"/>
          <w:b/>
          <w:sz w:val="28"/>
          <w:szCs w:val="28"/>
        </w:rPr>
        <w:t>К</w:t>
      </w:r>
      <w:r w:rsidR="00790444" w:rsidRPr="00B77338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 дисциплины:</w:t>
      </w:r>
    </w:p>
    <w:p w:rsidR="00790444" w:rsidRPr="00B77338" w:rsidRDefault="00790444" w:rsidP="00790444">
      <w:pPr>
        <w:pStyle w:val="Standard"/>
        <w:rPr>
          <w:sz w:val="28"/>
          <w:szCs w:val="28"/>
          <w:lang w:val="ru-RU"/>
        </w:rPr>
      </w:pPr>
      <w:r w:rsidRPr="003B1C51">
        <w:rPr>
          <w:b/>
          <w:bCs/>
          <w:sz w:val="28"/>
          <w:szCs w:val="28"/>
          <w:lang w:val="ru-RU"/>
        </w:rPr>
        <w:t xml:space="preserve">  </w:t>
      </w:r>
      <w:r w:rsidRPr="003B1C51">
        <w:rPr>
          <w:sz w:val="28"/>
          <w:szCs w:val="28"/>
          <w:lang w:val="ru-RU"/>
        </w:rPr>
        <w:t xml:space="preserve">Максимальная учебная нагрузка обучающегося 54 часа, </w:t>
      </w:r>
    </w:p>
    <w:p w:rsidR="00790444" w:rsidRPr="003B1C51" w:rsidRDefault="00790444" w:rsidP="00790444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3B1C51">
        <w:rPr>
          <w:sz w:val="28"/>
          <w:szCs w:val="28"/>
          <w:lang w:val="ru-RU"/>
        </w:rPr>
        <w:t>в том числе:</w:t>
      </w:r>
    </w:p>
    <w:p w:rsidR="00790444" w:rsidRPr="00F92C02" w:rsidRDefault="00790444" w:rsidP="00790444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3B1C51">
        <w:rPr>
          <w:sz w:val="28"/>
          <w:szCs w:val="28"/>
          <w:lang w:val="ru-RU"/>
        </w:rPr>
        <w:t xml:space="preserve">обязательная аудиторная нагрузка  </w:t>
      </w:r>
      <w:proofErr w:type="gramStart"/>
      <w:r w:rsidRPr="003B1C51">
        <w:rPr>
          <w:sz w:val="28"/>
          <w:szCs w:val="28"/>
          <w:lang w:val="ru-RU"/>
        </w:rPr>
        <w:t>обучающегося</w:t>
      </w:r>
      <w:proofErr w:type="gramEnd"/>
      <w:r w:rsidRPr="003B1C51">
        <w:rPr>
          <w:sz w:val="28"/>
          <w:szCs w:val="28"/>
          <w:lang w:val="ru-RU"/>
        </w:rPr>
        <w:t xml:space="preserve"> 36 часов;</w:t>
      </w:r>
    </w:p>
    <w:p w:rsidR="00790444" w:rsidRPr="003B1C51" w:rsidRDefault="00790444" w:rsidP="00790444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(теоретические занятия</w:t>
      </w:r>
      <w:r w:rsidRPr="003B1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1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18 часов</w:t>
      </w:r>
      <w:r w:rsidRPr="003B1C51">
        <w:rPr>
          <w:rFonts w:ascii="Times New Roman" w:hAnsi="Times New Roman" w:cs="Times New Roman"/>
          <w:spacing w:val="1"/>
          <w:sz w:val="28"/>
          <w:szCs w:val="28"/>
        </w:rPr>
        <w:t xml:space="preserve">, практические занятия  - </w:t>
      </w:r>
      <w:r>
        <w:rPr>
          <w:rFonts w:ascii="Times New Roman" w:hAnsi="Times New Roman" w:cs="Times New Roman"/>
          <w:spacing w:val="1"/>
          <w:sz w:val="28"/>
          <w:szCs w:val="28"/>
        </w:rPr>
        <w:t>18</w:t>
      </w:r>
      <w:r w:rsidRPr="003B1C51">
        <w:rPr>
          <w:rFonts w:ascii="Times New Roman" w:hAnsi="Times New Roman" w:cs="Times New Roman"/>
          <w:spacing w:val="1"/>
          <w:sz w:val="28"/>
          <w:szCs w:val="28"/>
        </w:rPr>
        <w:t xml:space="preserve"> часов); </w:t>
      </w:r>
    </w:p>
    <w:p w:rsidR="00790444" w:rsidRPr="003B1C51" w:rsidRDefault="00790444" w:rsidP="00790444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Pr="003B1C51">
        <w:rPr>
          <w:sz w:val="28"/>
          <w:szCs w:val="28"/>
          <w:lang w:val="ru-RU"/>
        </w:rPr>
        <w:t xml:space="preserve">самостоятельная работа </w:t>
      </w:r>
      <w:proofErr w:type="gramStart"/>
      <w:r w:rsidRPr="003B1C51">
        <w:rPr>
          <w:sz w:val="28"/>
          <w:szCs w:val="28"/>
          <w:lang w:val="ru-RU"/>
        </w:rPr>
        <w:t>обучающегося</w:t>
      </w:r>
      <w:proofErr w:type="gramEnd"/>
      <w:r w:rsidRPr="003B1C51">
        <w:rPr>
          <w:sz w:val="28"/>
          <w:szCs w:val="28"/>
          <w:lang w:val="ru-RU"/>
        </w:rPr>
        <w:t xml:space="preserve"> 18 часов.</w:t>
      </w:r>
    </w:p>
    <w:p w:rsidR="00790444" w:rsidRDefault="00790444" w:rsidP="00790444">
      <w:pPr>
        <w:rPr>
          <w:rFonts w:ascii="Times New Roman" w:hAnsi="Times New Roman" w:cs="Times New Roman"/>
        </w:rPr>
      </w:pPr>
    </w:p>
    <w:p w:rsidR="00790444" w:rsidRDefault="00790444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90444" w:rsidRPr="00F50FF8" w:rsidRDefault="00790444" w:rsidP="00790444">
      <w:pPr>
        <w:jc w:val="center"/>
        <w:rPr>
          <w:rFonts w:ascii="Times New Roman" w:hAnsi="Times New Roman" w:cs="Times New Roman"/>
          <w:b/>
        </w:rPr>
      </w:pPr>
      <w:r w:rsidRPr="00F50FF8">
        <w:rPr>
          <w:rFonts w:ascii="Times New Roman" w:hAnsi="Times New Roman" w:cs="Times New Roman"/>
          <w:b/>
        </w:rPr>
        <w:lastRenderedPageBreak/>
        <w:t xml:space="preserve">СТРУКТУРА </w:t>
      </w:r>
      <w:r>
        <w:rPr>
          <w:rFonts w:ascii="Times New Roman" w:hAnsi="Times New Roman" w:cs="Times New Roman"/>
          <w:b/>
        </w:rPr>
        <w:t xml:space="preserve">УЧЕБНОЙ </w:t>
      </w:r>
      <w:r w:rsidRPr="00F5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ДИСЦИПЛИНЫ</w:t>
      </w:r>
    </w:p>
    <w:p w:rsidR="00790444" w:rsidRDefault="00790444" w:rsidP="00790444">
      <w:pPr>
        <w:pStyle w:val="130"/>
        <w:shd w:val="clear" w:color="auto" w:fill="auto"/>
        <w:tabs>
          <w:tab w:val="left" w:pos="228"/>
        </w:tabs>
        <w:spacing w:before="0" w:after="0" w:line="384" w:lineRule="exact"/>
        <w:ind w:right="600" w:firstLine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63"/>
        <w:gridCol w:w="3346"/>
        <w:gridCol w:w="1114"/>
        <w:gridCol w:w="994"/>
        <w:gridCol w:w="994"/>
        <w:gridCol w:w="1118"/>
        <w:gridCol w:w="1224"/>
      </w:tblGrid>
      <w:tr w:rsidR="00790444" w:rsidTr="00954863">
        <w:trPr>
          <w:trHeight w:val="595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8" w:lineRule="exact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93" w:lineRule="exact"/>
            </w:pPr>
            <w:r>
              <w:t>Наименование разделов и тем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  <w:r>
              <w:t>Макси</w:t>
            </w:r>
            <w:r>
              <w:softHyphen/>
              <w:t>маль</w:t>
            </w:r>
            <w:r>
              <w:softHyphen/>
              <w:t>ная на</w:t>
            </w:r>
            <w:r>
              <w:softHyphen/>
              <w:t>грузка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8" w:lineRule="exact"/>
            </w:pPr>
            <w:r>
              <w:t>Количество аудиторных часов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  <w:r>
              <w:t>Само</w:t>
            </w:r>
            <w:r>
              <w:softHyphen/>
              <w:t>стоя</w:t>
            </w:r>
            <w:r>
              <w:softHyphen/>
              <w:t>тельная работа</w:t>
            </w:r>
          </w:p>
        </w:tc>
      </w:tr>
      <w:tr w:rsidR="00790444" w:rsidTr="00954863">
        <w:trPr>
          <w:trHeight w:val="571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340"/>
              <w:jc w:val="left"/>
            </w:pPr>
            <w: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теория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ind w:right="160"/>
              <w:jc w:val="right"/>
            </w:pPr>
            <w:r>
              <w:t>прак</w:t>
            </w:r>
            <w:r>
              <w:softHyphen/>
              <w:t>тика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ind w:right="160"/>
              <w:jc w:val="right"/>
            </w:pPr>
          </w:p>
        </w:tc>
      </w:tr>
      <w:tr w:rsidR="00790444" w:rsidTr="00954863">
        <w:trPr>
          <w:trHeight w:val="840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1.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5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50"/>
              </w:rPr>
              <w:t>Раздел 1. Цитоло</w:t>
            </w:r>
            <w:r>
              <w:rPr>
                <w:rStyle w:val="150"/>
              </w:rPr>
              <w:softHyphen/>
              <w:t>гические и биохимические ос</w:t>
            </w:r>
            <w:r>
              <w:rPr>
                <w:rStyle w:val="150"/>
              </w:rPr>
              <w:softHyphen/>
              <w:t>новы наследственности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2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0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90444" w:rsidTr="00954863">
        <w:trPr>
          <w:trHeight w:val="854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Тема 1.1. Введение. Цитоло</w:t>
            </w:r>
            <w:r>
              <w:softHyphen/>
              <w:t>гические основы наследствен</w:t>
            </w:r>
            <w:r>
              <w:softHyphen/>
              <w:t>ности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0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6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3</w:t>
            </w:r>
          </w:p>
        </w:tc>
      </w:tr>
      <w:tr w:rsidR="00790444" w:rsidTr="00954863">
        <w:trPr>
          <w:trHeight w:val="571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460"/>
              <w:framePr w:wrap="notBeside" w:vAnchor="text" w:hAnchor="text" w:xAlign="center" w:y="1"/>
              <w:shd w:val="clear" w:color="auto" w:fill="auto"/>
              <w:spacing w:line="240" w:lineRule="auto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78" w:lineRule="exact"/>
            </w:pPr>
            <w:r>
              <w:t>Тема 1.2. Биохимические  ос</w:t>
            </w:r>
            <w:r>
              <w:softHyphen/>
              <w:t>новы наследственности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1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90444" w:rsidTr="00954863">
        <w:trPr>
          <w:trHeight w:val="566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6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2.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5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50"/>
              </w:rPr>
              <w:t>Раздел 2. Закономерности на</w:t>
            </w:r>
            <w:r>
              <w:rPr>
                <w:rStyle w:val="150"/>
              </w:rPr>
              <w:softHyphen/>
              <w:t>следования признаков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2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6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90444" w:rsidTr="00954863">
        <w:trPr>
          <w:trHeight w:val="1430"/>
          <w:jc w:val="center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450"/>
              <w:framePr w:wrap="notBeside" w:vAnchor="text" w:hAnchor="text" w:xAlign="center" w:y="1"/>
              <w:shd w:val="clear" w:color="auto" w:fill="auto"/>
              <w:spacing w:line="240" w:lineRule="auto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 xml:space="preserve">Тема 2.1. Закономерности наследования признаков. </w:t>
            </w:r>
          </w:p>
          <w:p w:rsidR="00790444" w:rsidRDefault="00790444" w:rsidP="00954863">
            <w:pPr>
              <w:pStyle w:val="140"/>
              <w:framePr w:wrap="notBeside" w:vAnchor="text" w:hAnchor="text" w:xAlign="center" w:y="1"/>
              <w:spacing w:line="283" w:lineRule="exact"/>
            </w:pPr>
            <w:r>
              <w:t>Наследование при</w:t>
            </w:r>
            <w:r>
              <w:softHyphen/>
              <w:t>знаков при различных видах скрещивания. Взаимо</w:t>
            </w:r>
            <w:r>
              <w:softHyphen/>
              <w:t>действие между генами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29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0D0BCF">
              <w:rPr>
                <w:rStyle w:val="90"/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90444" w:rsidTr="00954863">
        <w:trPr>
          <w:trHeight w:val="1248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3.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51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rPr>
                <w:rStyle w:val="150"/>
              </w:rPr>
              <w:t>Раздел 3. Методы изучения наследственности и изменчи</w:t>
            </w:r>
            <w:r>
              <w:rPr>
                <w:rStyle w:val="150"/>
              </w:rPr>
              <w:softHyphen/>
              <w:t>вости человека в норме и па</w:t>
            </w:r>
            <w:r>
              <w:rPr>
                <w:rStyle w:val="150"/>
              </w:rPr>
              <w:softHyphen/>
              <w:t>тологи. Диагностика наследственных заболеваний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90444" w:rsidTr="00954863">
        <w:trPr>
          <w:trHeight w:val="835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69" w:lineRule="exact"/>
            </w:pPr>
            <w:r>
              <w:t>Тема 3.1.</w:t>
            </w:r>
          </w:p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69" w:lineRule="exact"/>
            </w:pPr>
            <w:r>
              <w:t>Генеалогический, близнецо</w:t>
            </w:r>
            <w:r>
              <w:softHyphen/>
              <w:t>вый, биохимический методы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4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790444" w:rsidTr="00954863">
        <w:trPr>
          <w:trHeight w:val="981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Тема 3.2.</w:t>
            </w:r>
          </w:p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Методы диагно</w:t>
            </w:r>
            <w:r>
              <w:softHyphen/>
              <w:t>стики наследственных заболеваний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CF1E8A" w:rsidP="00CF1E8A">
            <w:pPr>
              <w:pStyle w:val="3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 xml:space="preserve">    </w:t>
            </w:r>
            <w:r w:rsidR="00790444"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790444" w:rsidTr="00954863">
        <w:trPr>
          <w:trHeight w:val="893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4.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51"/>
              <w:framePr w:wrap="notBeside" w:vAnchor="text" w:hAnchor="text" w:xAlign="center" w:y="1"/>
              <w:shd w:val="clear" w:color="auto" w:fill="auto"/>
              <w:spacing w:line="293" w:lineRule="exact"/>
              <w:jc w:val="both"/>
            </w:pPr>
            <w:r>
              <w:rPr>
                <w:rStyle w:val="150"/>
              </w:rPr>
              <w:t>Раздел 4. Виды изменчивости и виды мутаций у человека. Факторы мутагенеза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1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CF1E8A" w:rsidP="00CF1E8A">
            <w:pPr>
              <w:pStyle w:val="39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 xml:space="preserve">   </w:t>
            </w:r>
            <w:r w:rsidR="00790444"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90444" w:rsidTr="00954863">
        <w:trPr>
          <w:trHeight w:val="346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Тема 4.1. Изменчивость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1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322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CF1E8A" w:rsidP="00CF1E8A">
            <w:pPr>
              <w:pStyle w:val="3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 xml:space="preserve">   </w:t>
            </w:r>
            <w:r w:rsidR="00790444"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0D0BCF" w:rsidRDefault="00790444" w:rsidP="00954863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790444" w:rsidRDefault="00790444" w:rsidP="00790444">
      <w:pPr>
        <w:rPr>
          <w:color w:val="auto"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3341"/>
        <w:gridCol w:w="1114"/>
        <w:gridCol w:w="979"/>
        <w:gridCol w:w="994"/>
        <w:gridCol w:w="1114"/>
        <w:gridCol w:w="1200"/>
      </w:tblGrid>
      <w:tr w:rsidR="00790444" w:rsidTr="00954863">
        <w:trPr>
          <w:trHeight w:val="58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8" w:lineRule="exact"/>
            </w:pPr>
            <w:r>
              <w:t>и ее виды у человека. Факторы мутагенеза. Виды мутаций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</w:tr>
      <w:tr w:rsidR="00790444" w:rsidTr="00954863">
        <w:trPr>
          <w:trHeight w:val="576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/>
              <w:jc w:val="left"/>
            </w:pPr>
            <w:r>
              <w:t>5.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51"/>
              <w:framePr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150"/>
              </w:rPr>
              <w:t>Раздел 5. Наследственность и патология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>
              <w:rPr>
                <w:sz w:val="28"/>
                <w:szCs w:val="28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90444" w:rsidRPr="00717AFB"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 w:rsidRPr="00717AFB">
              <w:rPr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90444">
              <w:rPr>
                <w:sz w:val="28"/>
                <w:szCs w:val="28"/>
              </w:rPr>
              <w:t>7</w:t>
            </w:r>
          </w:p>
        </w:tc>
      </w:tr>
      <w:tr w:rsidR="00790444" w:rsidTr="00954863">
        <w:trPr>
          <w:trHeight w:val="557"/>
          <w:jc w:val="center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78" w:lineRule="exact"/>
            </w:pPr>
            <w:r>
              <w:t>Тема 5.1. Хромосомные и ген</w:t>
            </w:r>
            <w:r>
              <w:softHyphen/>
              <w:t>ные болезни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E563A1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>
              <w:rPr>
                <w:sz w:val="28"/>
                <w:szCs w:val="28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 w:rsidRPr="00717AFB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 w:rsidRPr="00717AFB">
              <w:rPr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 w:rsidRPr="00717AFB">
              <w:rPr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>
              <w:rPr>
                <w:sz w:val="28"/>
                <w:szCs w:val="28"/>
              </w:rPr>
              <w:t>3</w:t>
            </w:r>
          </w:p>
        </w:tc>
      </w:tr>
      <w:tr w:rsidR="00790444" w:rsidTr="00954863">
        <w:trPr>
          <w:trHeight w:val="581"/>
          <w:jc w:val="center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Тема 5.2 Наследственное предрасположение к болезням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E563A1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 w:rsidRPr="00E563A1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 w:rsidRPr="00717AFB">
              <w:rPr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90444" w:rsidRPr="00717AFB">
              <w:rPr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790444" w:rsidP="00954863">
            <w:pPr>
              <w:framePr w:wrap="notBeside" w:vAnchor="text" w:hAnchor="text" w:xAlign="center" w:y="1"/>
              <w:rPr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 w:rsidRPr="00717AFB">
              <w:rPr>
                <w:sz w:val="28"/>
                <w:szCs w:val="28"/>
              </w:rPr>
              <w:t>1</w:t>
            </w:r>
          </w:p>
        </w:tc>
      </w:tr>
      <w:tr w:rsidR="00790444" w:rsidTr="00954863">
        <w:trPr>
          <w:trHeight w:val="1193"/>
          <w:jc w:val="center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78" w:lineRule="exact"/>
            </w:pPr>
            <w:r>
              <w:t>Тема 5.3.. Про</w:t>
            </w:r>
            <w:r>
              <w:softHyphen/>
              <w:t>филактика наслед</w:t>
            </w:r>
            <w:r>
              <w:softHyphen/>
              <w:t>ственных заболеваний. Мед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ко-генетическое</w:t>
            </w:r>
            <w:proofErr w:type="spellEnd"/>
            <w:r>
              <w:t xml:space="preserve"> консультиро</w:t>
            </w:r>
            <w:r>
              <w:softHyphen/>
              <w:t>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E563A1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>
              <w:rPr>
                <w:sz w:val="28"/>
                <w:szCs w:val="28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90444"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90444" w:rsidRPr="00717AFB">
              <w:rPr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90444">
              <w:rPr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Pr="00717AFB" w:rsidRDefault="00CF1E8A" w:rsidP="00954863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90444" w:rsidRPr="00717AFB">
              <w:rPr>
                <w:sz w:val="28"/>
                <w:szCs w:val="28"/>
              </w:rPr>
              <w:t>3</w:t>
            </w:r>
          </w:p>
        </w:tc>
      </w:tr>
      <w:tr w:rsidR="00790444" w:rsidTr="00954863">
        <w:trPr>
          <w:trHeight w:val="30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t>ВСЕГО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CF1E8A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  </w:t>
            </w:r>
            <w:r w:rsidR="00790444">
              <w:t>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790444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CF1E8A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 </w:t>
            </w:r>
            <w:r w:rsidR="00790444"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444" w:rsidRDefault="00CF1E8A" w:rsidP="00954863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  </w:t>
            </w:r>
            <w:r w:rsidR="00790444">
              <w:t>18</w:t>
            </w:r>
          </w:p>
        </w:tc>
      </w:tr>
    </w:tbl>
    <w:p w:rsidR="00790444" w:rsidRDefault="00790444" w:rsidP="00790444">
      <w:pPr>
        <w:pStyle w:val="130"/>
        <w:shd w:val="clear" w:color="auto" w:fill="auto"/>
        <w:tabs>
          <w:tab w:val="left" w:pos="228"/>
        </w:tabs>
        <w:spacing w:before="0" w:after="0" w:line="384" w:lineRule="exact"/>
        <w:ind w:right="600" w:firstLine="0"/>
        <w:sectPr w:rsidR="00790444" w:rsidSect="00790444">
          <w:pgSz w:w="11905" w:h="16837"/>
          <w:pgMar w:top="1125" w:right="558" w:bottom="603" w:left="1444" w:header="0" w:footer="3" w:gutter="0"/>
          <w:pgNumType w:start="4"/>
          <w:cols w:space="720"/>
          <w:noEndnote/>
          <w:docGrid w:linePitch="360"/>
        </w:sectPr>
      </w:pPr>
    </w:p>
    <w:p w:rsidR="00790444" w:rsidRPr="00FF4264" w:rsidRDefault="00790444" w:rsidP="0079044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2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УСЛОВИЯ РЕАЛИЗАЦИИ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264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Pr="00FF4264">
        <w:rPr>
          <w:rFonts w:ascii="Times New Roman" w:hAnsi="Times New Roman" w:cs="Times New Roman"/>
          <w:b/>
          <w:sz w:val="28"/>
          <w:szCs w:val="28"/>
        </w:rPr>
        <w:t>.</w:t>
      </w:r>
    </w:p>
    <w:p w:rsidR="00790444" w:rsidRPr="00FF4264" w:rsidRDefault="00790444" w:rsidP="0079044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0444" w:rsidRPr="00FF4264" w:rsidRDefault="00790444" w:rsidP="00790444">
      <w:pPr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264">
        <w:rPr>
          <w:rFonts w:ascii="Times New Roman" w:hAnsi="Times New Roman" w:cs="Times New Roman"/>
          <w:b/>
          <w:sz w:val="28"/>
          <w:szCs w:val="28"/>
        </w:rPr>
        <w:t xml:space="preserve">3.1 Материально-техническое обеспечение. </w:t>
      </w:r>
    </w:p>
    <w:p w:rsidR="00790444" w:rsidRDefault="00790444" w:rsidP="00790444">
      <w:pPr>
        <w:pStyle w:val="Standard"/>
        <w:suppressAutoHyphens w:val="0"/>
        <w:rPr>
          <w:sz w:val="28"/>
          <w:szCs w:val="33"/>
          <w:lang w:val="ru-RU"/>
        </w:rPr>
      </w:pPr>
      <w:r>
        <w:rPr>
          <w:sz w:val="28"/>
          <w:szCs w:val="33"/>
          <w:lang w:val="ru-RU"/>
        </w:rPr>
        <w:t>Реализация учебной дисциплины производится в учебном кабинете генетики человека с основами медицинской генетики.</w:t>
      </w:r>
    </w:p>
    <w:p w:rsidR="00790444" w:rsidRPr="00FF4264" w:rsidRDefault="00790444" w:rsidP="00790444">
      <w:pPr>
        <w:pStyle w:val="6"/>
        <w:ind w:firstLine="851"/>
        <w:jc w:val="both"/>
        <w:rPr>
          <w:szCs w:val="28"/>
        </w:rPr>
      </w:pPr>
      <w:r w:rsidRPr="00FF4264">
        <w:rPr>
          <w:szCs w:val="28"/>
        </w:rPr>
        <w:t>Оборудование учебного кабинета.</w:t>
      </w:r>
    </w:p>
    <w:p w:rsidR="00790444" w:rsidRPr="00FF4264" w:rsidRDefault="00790444" w:rsidP="00790444">
      <w:pPr>
        <w:pStyle w:val="6"/>
        <w:ind w:firstLine="851"/>
        <w:jc w:val="both"/>
        <w:rPr>
          <w:b w:val="0"/>
          <w:szCs w:val="28"/>
        </w:rPr>
      </w:pPr>
      <w:r w:rsidRPr="00FF4264">
        <w:rPr>
          <w:szCs w:val="28"/>
        </w:rPr>
        <w:t xml:space="preserve">Наглядные пособия: </w:t>
      </w:r>
      <w:r w:rsidRPr="00FF4264">
        <w:rPr>
          <w:b w:val="0"/>
          <w:szCs w:val="28"/>
        </w:rPr>
        <w:t xml:space="preserve">таблицы, схемы,  компакт-диски </w:t>
      </w:r>
      <w:proofErr w:type="spellStart"/>
      <w:r w:rsidRPr="00FF4264">
        <w:rPr>
          <w:b w:val="0"/>
          <w:szCs w:val="28"/>
        </w:rPr>
        <w:t>мультимедийных</w:t>
      </w:r>
      <w:proofErr w:type="spellEnd"/>
      <w:r w:rsidRPr="00FF4264">
        <w:rPr>
          <w:b w:val="0"/>
          <w:szCs w:val="28"/>
        </w:rPr>
        <w:t xml:space="preserve"> п</w:t>
      </w:r>
      <w:r>
        <w:rPr>
          <w:b w:val="0"/>
          <w:szCs w:val="28"/>
        </w:rPr>
        <w:t>резентаций с учебным материалом</w:t>
      </w:r>
      <w:r w:rsidRPr="00FF4264">
        <w:rPr>
          <w:b w:val="0"/>
          <w:szCs w:val="28"/>
        </w:rPr>
        <w:t xml:space="preserve">.  </w:t>
      </w:r>
    </w:p>
    <w:p w:rsidR="00790444" w:rsidRPr="00973A4E" w:rsidRDefault="00790444" w:rsidP="00790444">
      <w:pPr>
        <w:pStyle w:val="a5"/>
        <w:tabs>
          <w:tab w:val="left" w:pos="993"/>
        </w:tabs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264">
        <w:rPr>
          <w:b/>
          <w:iCs/>
          <w:sz w:val="28"/>
          <w:szCs w:val="28"/>
        </w:rPr>
        <w:t xml:space="preserve"> </w:t>
      </w:r>
      <w:r w:rsidRPr="00973A4E">
        <w:rPr>
          <w:rFonts w:ascii="Times New Roman" w:hAnsi="Times New Roman" w:cs="Times New Roman"/>
          <w:b/>
          <w:iCs/>
          <w:sz w:val="28"/>
          <w:szCs w:val="28"/>
        </w:rPr>
        <w:t>Инструктивно-нормативная документация</w:t>
      </w:r>
      <w:r w:rsidRPr="00973A4E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Pr="00973A4E">
        <w:rPr>
          <w:rFonts w:ascii="Times New Roman" w:hAnsi="Times New Roman" w:cs="Times New Roman"/>
          <w:sz w:val="28"/>
          <w:szCs w:val="28"/>
        </w:rPr>
        <w:t xml:space="preserve">государственные требования  к содержанию и уровню подготовки студентов  по предмету,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973A4E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973A4E">
        <w:rPr>
          <w:rFonts w:ascii="Times New Roman" w:hAnsi="Times New Roman" w:cs="Times New Roman"/>
          <w:sz w:val="28"/>
          <w:szCs w:val="28"/>
        </w:rPr>
        <w:t xml:space="preserve"> Российской Федерации, соответствующие профилю дисциплины;</w:t>
      </w:r>
      <w:r w:rsidRPr="00973A4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3A4E">
        <w:rPr>
          <w:rFonts w:ascii="Times New Roman" w:hAnsi="Times New Roman" w:cs="Times New Roman"/>
          <w:sz w:val="28"/>
          <w:szCs w:val="28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790444" w:rsidRPr="00973A4E" w:rsidRDefault="00790444" w:rsidP="00790444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A4E">
        <w:rPr>
          <w:rFonts w:ascii="Times New Roman" w:hAnsi="Times New Roman" w:cs="Times New Roman"/>
          <w:b/>
          <w:sz w:val="28"/>
          <w:szCs w:val="28"/>
        </w:rPr>
        <w:t>Учебно-программная документация</w:t>
      </w:r>
      <w:r w:rsidRPr="00973A4E">
        <w:rPr>
          <w:rFonts w:ascii="Times New Roman" w:hAnsi="Times New Roman" w:cs="Times New Roman"/>
          <w:sz w:val="28"/>
          <w:szCs w:val="28"/>
        </w:rPr>
        <w:t>:</w:t>
      </w:r>
      <w:r w:rsidRPr="00973A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A4E">
        <w:rPr>
          <w:rFonts w:ascii="Times New Roman" w:hAnsi="Times New Roman" w:cs="Times New Roman"/>
          <w:sz w:val="28"/>
          <w:szCs w:val="28"/>
        </w:rPr>
        <w:t xml:space="preserve"> рабочая учебная программа</w:t>
      </w:r>
      <w:r w:rsidRPr="00973A4E">
        <w:rPr>
          <w:rFonts w:ascii="Times New Roman" w:hAnsi="Times New Roman" w:cs="Times New Roman"/>
          <w:b/>
          <w:sz w:val="28"/>
          <w:szCs w:val="28"/>
        </w:rPr>
        <w:t>,</w:t>
      </w:r>
      <w:r w:rsidRPr="00973A4E">
        <w:rPr>
          <w:rFonts w:ascii="Times New Roman" w:hAnsi="Times New Roman" w:cs="Times New Roman"/>
          <w:sz w:val="28"/>
          <w:szCs w:val="28"/>
        </w:rPr>
        <w:t xml:space="preserve"> календарно-тематический план.</w:t>
      </w:r>
    </w:p>
    <w:p w:rsidR="00790444" w:rsidRPr="00973A4E" w:rsidRDefault="00790444" w:rsidP="00790444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A4E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  <w:r w:rsidRPr="00973A4E">
        <w:rPr>
          <w:rFonts w:ascii="Times New Roman" w:hAnsi="Times New Roman" w:cs="Times New Roman"/>
          <w:sz w:val="28"/>
          <w:szCs w:val="28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790444" w:rsidRDefault="00790444" w:rsidP="0079044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264">
        <w:rPr>
          <w:rFonts w:ascii="Times New Roman" w:hAnsi="Times New Roman" w:cs="Times New Roman"/>
          <w:b/>
          <w:sz w:val="28"/>
          <w:szCs w:val="28"/>
        </w:rPr>
        <w:t>Технические средства обучения</w:t>
      </w:r>
      <w:r w:rsidRPr="00FF4264">
        <w:rPr>
          <w:rFonts w:ascii="Times New Roman" w:hAnsi="Times New Roman" w:cs="Times New Roman"/>
          <w:sz w:val="28"/>
          <w:szCs w:val="28"/>
        </w:rPr>
        <w:t>: компьютерно</w:t>
      </w:r>
      <w:r w:rsidR="00CF1E8A">
        <w:rPr>
          <w:rFonts w:ascii="Times New Roman" w:hAnsi="Times New Roman" w:cs="Times New Roman"/>
          <w:sz w:val="28"/>
          <w:szCs w:val="28"/>
        </w:rPr>
        <w:t xml:space="preserve">е и </w:t>
      </w:r>
      <w:proofErr w:type="spellStart"/>
      <w:r w:rsidR="00CF1E8A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CF1E8A">
        <w:rPr>
          <w:rFonts w:ascii="Times New Roman" w:hAnsi="Times New Roman" w:cs="Times New Roman"/>
          <w:sz w:val="28"/>
          <w:szCs w:val="28"/>
        </w:rPr>
        <w:t xml:space="preserve"> оборудование</w:t>
      </w:r>
      <w:r w:rsidRPr="00FF4264">
        <w:rPr>
          <w:rFonts w:ascii="Times New Roman" w:hAnsi="Times New Roman" w:cs="Times New Roman"/>
          <w:sz w:val="28"/>
          <w:szCs w:val="28"/>
        </w:rPr>
        <w:t>.</w:t>
      </w:r>
    </w:p>
    <w:p w:rsidR="00790444" w:rsidRDefault="00790444" w:rsidP="0079044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0444" w:rsidRPr="00F21700" w:rsidRDefault="00790444" w:rsidP="00790444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1700">
        <w:rPr>
          <w:rFonts w:ascii="Times New Roman" w:hAnsi="Times New Roman" w:cs="Times New Roman"/>
          <w:b/>
          <w:sz w:val="28"/>
          <w:szCs w:val="28"/>
        </w:rPr>
        <w:t>Информационное обеспече</w:t>
      </w:r>
      <w:r>
        <w:rPr>
          <w:rFonts w:ascii="Times New Roman" w:hAnsi="Times New Roman" w:cs="Times New Roman"/>
          <w:b/>
          <w:sz w:val="28"/>
          <w:szCs w:val="28"/>
        </w:rPr>
        <w:t>ние обучения</w:t>
      </w:r>
    </w:p>
    <w:p w:rsidR="00DA1355" w:rsidRPr="00DA1355" w:rsidRDefault="00DA1355" w:rsidP="00DA1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135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DA1355" w:rsidRPr="00DA1355" w:rsidRDefault="00DA1355" w:rsidP="00DA1355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  <w:sz w:val="28"/>
          <w:szCs w:val="33"/>
          <w:lang w:val="ru-RU"/>
        </w:rPr>
      </w:pPr>
      <w:r w:rsidRPr="00DA1355">
        <w:rPr>
          <w:rFonts w:cs="Times New Roman"/>
          <w:sz w:val="28"/>
          <w:szCs w:val="33"/>
          <w:lang w:val="ru-RU"/>
        </w:rPr>
        <w:t>Медицинская генетика [Электронный ресурс]</w:t>
      </w:r>
      <w:proofErr w:type="gramStart"/>
      <w:r w:rsidRPr="00DA1355">
        <w:rPr>
          <w:rFonts w:cs="Times New Roman"/>
          <w:sz w:val="28"/>
          <w:szCs w:val="33"/>
          <w:lang w:val="ru-RU"/>
        </w:rPr>
        <w:t xml:space="preserve"> :</w:t>
      </w:r>
      <w:proofErr w:type="gramEnd"/>
      <w:r w:rsidRPr="00DA1355">
        <w:rPr>
          <w:rFonts w:cs="Times New Roman"/>
          <w:sz w:val="28"/>
          <w:szCs w:val="33"/>
          <w:lang w:val="ru-RU"/>
        </w:rPr>
        <w:t xml:space="preserve"> учебник / под ред. Н. П. Бочкова. - М.</w:t>
      </w:r>
      <w:proofErr w:type="gramStart"/>
      <w:r w:rsidRPr="00DA1355">
        <w:rPr>
          <w:rFonts w:cs="Times New Roman"/>
          <w:sz w:val="28"/>
          <w:szCs w:val="33"/>
          <w:lang w:val="ru-RU"/>
        </w:rPr>
        <w:t xml:space="preserve"> :</w:t>
      </w:r>
      <w:proofErr w:type="gramEnd"/>
      <w:r w:rsidRPr="00DA1355">
        <w:rPr>
          <w:rFonts w:cs="Times New Roman"/>
          <w:sz w:val="28"/>
          <w:szCs w:val="33"/>
          <w:lang w:val="ru-RU"/>
        </w:rPr>
        <w:t xml:space="preserve"> </w:t>
      </w:r>
      <w:proofErr w:type="spellStart"/>
      <w:r w:rsidRPr="00DA1355">
        <w:rPr>
          <w:rFonts w:cs="Times New Roman"/>
          <w:sz w:val="28"/>
          <w:szCs w:val="33"/>
          <w:lang w:val="ru-RU"/>
        </w:rPr>
        <w:t>ГЭОТАР-Медиа</w:t>
      </w:r>
      <w:proofErr w:type="spellEnd"/>
      <w:r w:rsidRPr="00DA1355">
        <w:rPr>
          <w:rFonts w:cs="Times New Roman"/>
          <w:sz w:val="28"/>
          <w:szCs w:val="33"/>
          <w:lang w:val="ru-RU"/>
        </w:rPr>
        <w:t xml:space="preserve">, 2016. </w:t>
      </w:r>
    </w:p>
    <w:p w:rsidR="00DA1355" w:rsidRPr="00DA1355" w:rsidRDefault="00DA1355" w:rsidP="00DA1355">
      <w:pPr>
        <w:pStyle w:val="Standard"/>
        <w:suppressAutoHyphens w:val="0"/>
        <w:ind w:left="720"/>
        <w:jc w:val="both"/>
        <w:rPr>
          <w:rFonts w:cs="Times New Roman"/>
          <w:sz w:val="28"/>
          <w:szCs w:val="33"/>
          <w:lang w:val="ru-RU"/>
        </w:rPr>
      </w:pPr>
      <w:r w:rsidRPr="00DA1355">
        <w:rPr>
          <w:rFonts w:cs="Times New Roman"/>
          <w:sz w:val="28"/>
          <w:szCs w:val="33"/>
          <w:lang w:val="ru-RU"/>
        </w:rPr>
        <w:t xml:space="preserve">Режим доступа: </w:t>
      </w:r>
      <w:proofErr w:type="spellStart"/>
      <w:r w:rsidRPr="00DA1355">
        <w:rPr>
          <w:rFonts w:cs="Times New Roman"/>
          <w:sz w:val="28"/>
          <w:szCs w:val="33"/>
          <w:lang w:val="ru-RU"/>
        </w:rPr>
        <w:t>www.medcollegelib.ru</w:t>
      </w:r>
      <w:proofErr w:type="spellEnd"/>
      <w:r w:rsidRPr="00DA1355">
        <w:rPr>
          <w:rFonts w:cs="Times New Roman"/>
          <w:sz w:val="28"/>
          <w:szCs w:val="33"/>
          <w:lang w:val="ru-RU"/>
        </w:rPr>
        <w:t>/</w:t>
      </w:r>
      <w:proofErr w:type="spellStart"/>
      <w:r w:rsidRPr="00DA1355">
        <w:rPr>
          <w:rFonts w:cs="Times New Roman"/>
          <w:sz w:val="28"/>
          <w:szCs w:val="33"/>
          <w:lang w:val="ru-RU"/>
        </w:rPr>
        <w:t>book</w:t>
      </w:r>
      <w:proofErr w:type="spellEnd"/>
      <w:r w:rsidRPr="00DA1355">
        <w:rPr>
          <w:rFonts w:cs="Times New Roman"/>
          <w:sz w:val="28"/>
          <w:szCs w:val="33"/>
          <w:lang w:val="ru-RU"/>
        </w:rPr>
        <w:t>/ISBN9785970436523.html</w:t>
      </w:r>
    </w:p>
    <w:p w:rsidR="00DA1355" w:rsidRPr="00DA1355" w:rsidRDefault="00DA1355" w:rsidP="00DA1355">
      <w:pPr>
        <w:pStyle w:val="Standard"/>
        <w:suppressAutoHyphens w:val="0"/>
        <w:ind w:firstLine="851"/>
        <w:jc w:val="both"/>
        <w:rPr>
          <w:rFonts w:cs="Times New Roman"/>
          <w:sz w:val="28"/>
          <w:szCs w:val="33"/>
          <w:lang w:val="ru-RU"/>
        </w:rPr>
      </w:pPr>
    </w:p>
    <w:p w:rsidR="00CF1E8A" w:rsidRPr="00CF190A" w:rsidRDefault="00DA1355" w:rsidP="00CF1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355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CF1E8A" w:rsidRPr="00CF190A">
        <w:rPr>
          <w:rFonts w:ascii="Times New Roman" w:hAnsi="Times New Roman" w:cs="Times New Roman"/>
          <w:b/>
          <w:sz w:val="28"/>
          <w:szCs w:val="28"/>
        </w:rPr>
        <w:t>Организация образовательного процесса.</w:t>
      </w:r>
    </w:p>
    <w:p w:rsidR="00CF1E8A" w:rsidRDefault="00CF190A" w:rsidP="00CF1E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1E8A" w:rsidRPr="00CF1E8A">
        <w:rPr>
          <w:rFonts w:ascii="Times New Roman" w:hAnsi="Times New Roman" w:cs="Times New Roman"/>
          <w:sz w:val="28"/>
          <w:szCs w:val="28"/>
        </w:rPr>
        <w:t>Организация учебного процесса:</w:t>
      </w:r>
      <w:r w:rsidR="00CF1E8A" w:rsidRPr="00AE0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E8A">
        <w:rPr>
          <w:rFonts w:ascii="Times New Roman" w:hAnsi="Times New Roman" w:cs="Times New Roman"/>
          <w:sz w:val="28"/>
          <w:szCs w:val="28"/>
        </w:rPr>
        <w:t>метод лекционно-семинарских</w:t>
      </w:r>
      <w:r w:rsidR="00CF1E8A" w:rsidRPr="00AE0441">
        <w:rPr>
          <w:rFonts w:ascii="Times New Roman" w:hAnsi="Times New Roman" w:cs="Times New Roman"/>
          <w:sz w:val="28"/>
          <w:szCs w:val="28"/>
        </w:rPr>
        <w:t>, комбинированных,  практических занятий.</w:t>
      </w:r>
    </w:p>
    <w:p w:rsidR="00CF1E8A" w:rsidRPr="00510BDF" w:rsidRDefault="00CF1E8A" w:rsidP="00CF1E8A">
      <w:pPr>
        <w:jc w:val="both"/>
        <w:rPr>
          <w:rFonts w:ascii="Times New Roman" w:hAnsi="Times New Roman" w:cs="Times New Roman"/>
          <w:sz w:val="28"/>
          <w:szCs w:val="28"/>
        </w:rPr>
      </w:pPr>
      <w:r w:rsidRPr="00E635C4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CF190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</w:t>
      </w:r>
      <w:r w:rsidRPr="00CF1E8A">
        <w:rPr>
          <w:rFonts w:ascii="Times New Roman" w:hAnsi="Times New Roman" w:cs="Times New Roman"/>
          <w:spacing w:val="-2"/>
          <w:sz w:val="28"/>
          <w:szCs w:val="28"/>
        </w:rPr>
        <w:t>Аудиторная самостоятельная работа</w:t>
      </w:r>
      <w:r w:rsidRPr="00510BD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10BDF">
        <w:rPr>
          <w:rFonts w:ascii="Times New Roman" w:hAnsi="Times New Roman" w:cs="Times New Roman"/>
          <w:spacing w:val="-2"/>
          <w:sz w:val="28"/>
          <w:szCs w:val="28"/>
        </w:rPr>
        <w:t>выполняется на практических занятиях под непосредственным руководством преподавателя и по его заданию. На занятии</w:t>
      </w:r>
      <w:r w:rsidRPr="00510BD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10BDF">
        <w:rPr>
          <w:rFonts w:ascii="Times New Roman" w:hAnsi="Times New Roman" w:cs="Times New Roman"/>
          <w:spacing w:val="-2"/>
          <w:sz w:val="28"/>
          <w:szCs w:val="28"/>
        </w:rPr>
        <w:t>осуществляется проверка усвоения теоре</w:t>
      </w:r>
      <w:r w:rsidRPr="00510BDF">
        <w:rPr>
          <w:rFonts w:ascii="Times New Roman" w:hAnsi="Times New Roman" w:cs="Times New Roman"/>
          <w:spacing w:val="-1"/>
          <w:sz w:val="28"/>
          <w:szCs w:val="28"/>
        </w:rPr>
        <w:t xml:space="preserve">тического и практического материала, разъясняются наиболее сложные и </w:t>
      </w:r>
      <w:r w:rsidRPr="00510BDF">
        <w:rPr>
          <w:rFonts w:ascii="Times New Roman" w:hAnsi="Times New Roman" w:cs="Times New Roman"/>
          <w:spacing w:val="-2"/>
          <w:sz w:val="28"/>
          <w:szCs w:val="28"/>
        </w:rPr>
        <w:t xml:space="preserve">трудные для усвоения вопросы. В ходе практических занятий у студентов формируются необходимые умения и навыки  по изучению </w:t>
      </w:r>
      <w:r>
        <w:rPr>
          <w:rFonts w:ascii="Times New Roman" w:hAnsi="Times New Roman" w:cs="Times New Roman"/>
          <w:sz w:val="28"/>
          <w:szCs w:val="28"/>
        </w:rPr>
        <w:t>дисциплины</w:t>
      </w:r>
      <w:r w:rsidRPr="00510BDF">
        <w:rPr>
          <w:rFonts w:ascii="Times New Roman" w:hAnsi="Times New Roman" w:cs="Times New Roman"/>
          <w:sz w:val="28"/>
          <w:szCs w:val="28"/>
        </w:rPr>
        <w:t>.</w:t>
      </w:r>
    </w:p>
    <w:p w:rsidR="00CF1E8A" w:rsidRPr="00510BDF" w:rsidRDefault="00CF1E8A" w:rsidP="00CF1E8A">
      <w:pPr>
        <w:shd w:val="clear" w:color="auto" w:fill="FFFFFF"/>
        <w:ind w:right="1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3224">
        <w:rPr>
          <w:rFonts w:ascii="Times New Roman" w:hAnsi="Times New Roman" w:cs="Times New Roman"/>
          <w:sz w:val="28"/>
          <w:szCs w:val="28"/>
        </w:rPr>
        <w:t>Внеаудиторная самостоя</w:t>
      </w:r>
      <w:r w:rsidRPr="00F63224">
        <w:rPr>
          <w:rFonts w:ascii="Times New Roman" w:hAnsi="Times New Roman" w:cs="Times New Roman"/>
          <w:spacing w:val="-2"/>
          <w:sz w:val="28"/>
          <w:szCs w:val="28"/>
        </w:rPr>
        <w:t>тельная работа</w:t>
      </w:r>
      <w:r w:rsidRPr="00510BDF">
        <w:rPr>
          <w:rFonts w:ascii="Times New Roman" w:hAnsi="Times New Roman" w:cs="Times New Roman"/>
          <w:spacing w:val="-2"/>
          <w:sz w:val="28"/>
          <w:szCs w:val="28"/>
        </w:rPr>
        <w:t xml:space="preserve"> выполняется студентами по заданию преподавателя, но без его непосредственного участия. Виды заданий могут иметь вариативный и дифференцированный характер. </w:t>
      </w:r>
    </w:p>
    <w:p w:rsidR="00CF1E8A" w:rsidRPr="00510BDF" w:rsidRDefault="00CF1E8A" w:rsidP="00CF1E8A">
      <w:pPr>
        <w:jc w:val="both"/>
        <w:rPr>
          <w:rFonts w:ascii="Times New Roman" w:hAnsi="Times New Roman" w:cs="Times New Roman"/>
          <w:sz w:val="28"/>
          <w:szCs w:val="28"/>
        </w:rPr>
      </w:pPr>
      <w:r w:rsidRPr="00510BDF">
        <w:rPr>
          <w:rFonts w:ascii="Times New Roman" w:hAnsi="Times New Roman" w:cs="Times New Roman"/>
          <w:sz w:val="28"/>
          <w:szCs w:val="28"/>
        </w:rPr>
        <w:t>Формы организации учебного процесса:</w:t>
      </w:r>
    </w:p>
    <w:p w:rsidR="00CF1E8A" w:rsidRPr="00510BDF" w:rsidRDefault="00CF1E8A" w:rsidP="00CF1E8A">
      <w:pPr>
        <w:numPr>
          <w:ilvl w:val="0"/>
          <w:numId w:val="5"/>
        </w:numPr>
        <w:tabs>
          <w:tab w:val="clear" w:pos="11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0BDF">
        <w:rPr>
          <w:rFonts w:ascii="Times New Roman" w:hAnsi="Times New Roman" w:cs="Times New Roman"/>
          <w:sz w:val="28"/>
          <w:szCs w:val="28"/>
        </w:rPr>
        <w:lastRenderedPageBreak/>
        <w:t>групповые практические занятия под руководством преподавателя.</w:t>
      </w:r>
    </w:p>
    <w:p w:rsidR="00CF1E8A" w:rsidRPr="00510BDF" w:rsidRDefault="00CF1E8A" w:rsidP="00CF1E8A">
      <w:pPr>
        <w:numPr>
          <w:ilvl w:val="0"/>
          <w:numId w:val="5"/>
        </w:numPr>
        <w:tabs>
          <w:tab w:val="clear" w:pos="11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10BDF">
        <w:rPr>
          <w:rFonts w:ascii="Times New Roman" w:hAnsi="Times New Roman" w:cs="Times New Roman"/>
          <w:sz w:val="28"/>
          <w:szCs w:val="28"/>
        </w:rPr>
        <w:t>амостоятельная работа студентов под контролем преподавателя (самостоятельная работа по индивидуальным заданиям, по программированным материалам).</w:t>
      </w:r>
    </w:p>
    <w:p w:rsidR="00CF1E8A" w:rsidRDefault="00CF1E8A" w:rsidP="00CF1E8A">
      <w:pPr>
        <w:numPr>
          <w:ilvl w:val="0"/>
          <w:numId w:val="5"/>
        </w:numPr>
        <w:tabs>
          <w:tab w:val="clear" w:pos="11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10BDF">
        <w:rPr>
          <w:rFonts w:ascii="Times New Roman" w:hAnsi="Times New Roman" w:cs="Times New Roman"/>
          <w:sz w:val="28"/>
          <w:szCs w:val="28"/>
        </w:rPr>
        <w:t>онсультации (групповые и индивидуальные).</w:t>
      </w:r>
    </w:p>
    <w:p w:rsidR="00CF1E8A" w:rsidRPr="00AE0441" w:rsidRDefault="00CF1E8A" w:rsidP="00CF1E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1E8A" w:rsidRDefault="00CF1E8A" w:rsidP="00CF1E8A">
      <w:pPr>
        <w:rPr>
          <w:rFonts w:ascii="Times New Roman" w:hAnsi="Times New Roman" w:cs="Times New Roman"/>
          <w:b/>
          <w:sz w:val="28"/>
          <w:szCs w:val="28"/>
        </w:rPr>
      </w:pPr>
      <w:r w:rsidRPr="00AE0441">
        <w:rPr>
          <w:rFonts w:ascii="Times New Roman" w:hAnsi="Times New Roman" w:cs="Times New Roman"/>
          <w:b/>
          <w:sz w:val="28"/>
          <w:szCs w:val="28"/>
        </w:rPr>
        <w:t>Кадровое обеспечение образовательного процесса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F1E8A" w:rsidRDefault="00CF1E8A" w:rsidP="00CF1E8A">
      <w:pPr>
        <w:rPr>
          <w:rFonts w:ascii="Times New Roman" w:hAnsi="Times New Roman" w:cs="Times New Roman"/>
          <w:sz w:val="28"/>
          <w:szCs w:val="28"/>
        </w:rPr>
      </w:pPr>
      <w:r w:rsidRPr="00952A6A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обеспечивающих обучение: специалисты</w:t>
      </w:r>
      <w:proofErr w:type="gramStart"/>
      <w:r w:rsidRPr="00952A6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2A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2A6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52A6A">
        <w:rPr>
          <w:rFonts w:ascii="Times New Roman" w:hAnsi="Times New Roman" w:cs="Times New Roman"/>
          <w:sz w:val="28"/>
          <w:szCs w:val="28"/>
        </w:rPr>
        <w:t>меющие высшее профессиональное образование. соответствующее профилю дисциплины. Преподаватели проходят повышение квалификации 1 раз в 3 года.</w:t>
      </w:r>
    </w:p>
    <w:p w:rsidR="00CF1E8A" w:rsidRPr="00952A6A" w:rsidRDefault="00CF1E8A" w:rsidP="00CF1E8A">
      <w:pPr>
        <w:rPr>
          <w:rFonts w:ascii="Times New Roman" w:hAnsi="Times New Roman" w:cs="Times New Roman"/>
          <w:sz w:val="28"/>
          <w:szCs w:val="28"/>
        </w:rPr>
      </w:pPr>
    </w:p>
    <w:p w:rsidR="00CF1E8A" w:rsidRDefault="00CF1E8A" w:rsidP="00CF1E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52A6A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F1E8A" w:rsidRPr="00D444E1" w:rsidRDefault="00CF1E8A" w:rsidP="00CF1E8A">
      <w:pPr>
        <w:pStyle w:val="Standard"/>
        <w:suppressAutoHyphens w:val="0"/>
        <w:rPr>
          <w:lang w:val="ru-RU"/>
        </w:rPr>
      </w:pPr>
      <w:r>
        <w:rPr>
          <w:sz w:val="28"/>
          <w:szCs w:val="33"/>
          <w:lang w:val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 же выполнения </w:t>
      </w:r>
      <w:proofErr w:type="gramStart"/>
      <w:r>
        <w:rPr>
          <w:sz w:val="28"/>
          <w:szCs w:val="33"/>
          <w:lang w:val="ru-RU"/>
        </w:rPr>
        <w:t>обучающимися</w:t>
      </w:r>
      <w:proofErr w:type="gramEnd"/>
      <w:r>
        <w:rPr>
          <w:sz w:val="28"/>
          <w:szCs w:val="33"/>
          <w:lang w:val="ru-RU"/>
        </w:rPr>
        <w:t xml:space="preserve"> индивидуальных заданий, проектов, исследований.</w:t>
      </w:r>
    </w:p>
    <w:p w:rsidR="00CF1E8A" w:rsidRPr="00952A6A" w:rsidRDefault="00CF1E8A" w:rsidP="00CF1E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завершается дифференцированным зачетом.</w:t>
      </w:r>
    </w:p>
    <w:p w:rsidR="00790444" w:rsidRPr="00790444" w:rsidRDefault="00790444" w:rsidP="00790444">
      <w:pPr>
        <w:rPr>
          <w:rFonts w:ascii="Times New Roman" w:hAnsi="Times New Roman" w:cs="Times New Roman"/>
        </w:rPr>
      </w:pPr>
    </w:p>
    <w:sectPr w:rsidR="00790444" w:rsidRPr="00790444" w:rsidSect="005E6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F6C455C"/>
    <w:multiLevelType w:val="hybridMultilevel"/>
    <w:tmpl w:val="2AAEB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B5BBD"/>
    <w:multiLevelType w:val="hybridMultilevel"/>
    <w:tmpl w:val="ADDE8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46DE7"/>
    <w:multiLevelType w:val="hybridMultilevel"/>
    <w:tmpl w:val="FA46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7C4181"/>
    <w:multiLevelType w:val="hybridMultilevel"/>
    <w:tmpl w:val="04940E12"/>
    <w:lvl w:ilvl="0" w:tplc="04190005">
      <w:start w:val="1"/>
      <w:numFmt w:val="bullet"/>
      <w:lvlText w:val=""/>
      <w:lvlJc w:val="left"/>
      <w:pPr>
        <w:tabs>
          <w:tab w:val="num" w:pos="113"/>
        </w:tabs>
        <w:ind w:left="11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7FBD3DBC"/>
    <w:multiLevelType w:val="hybridMultilevel"/>
    <w:tmpl w:val="9948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90444"/>
    <w:rsid w:val="00003825"/>
    <w:rsid w:val="000833A9"/>
    <w:rsid w:val="000836E2"/>
    <w:rsid w:val="001516A8"/>
    <w:rsid w:val="001A7486"/>
    <w:rsid w:val="00220D46"/>
    <w:rsid w:val="003C217E"/>
    <w:rsid w:val="004C1867"/>
    <w:rsid w:val="005E6078"/>
    <w:rsid w:val="00790444"/>
    <w:rsid w:val="00A92A42"/>
    <w:rsid w:val="00BF23BC"/>
    <w:rsid w:val="00C2577F"/>
    <w:rsid w:val="00C35FEE"/>
    <w:rsid w:val="00C803C0"/>
    <w:rsid w:val="00CF190A"/>
    <w:rsid w:val="00CF1E8A"/>
    <w:rsid w:val="00DA1355"/>
    <w:rsid w:val="00ED1FF1"/>
    <w:rsid w:val="00F52FB6"/>
    <w:rsid w:val="00F53EA3"/>
    <w:rsid w:val="00F6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4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90444"/>
    <w:pPr>
      <w:keepNext/>
      <w:jc w:val="center"/>
      <w:outlineLvl w:val="5"/>
    </w:pPr>
    <w:rPr>
      <w:rFonts w:ascii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_"/>
    <w:basedOn w:val="a0"/>
    <w:link w:val="320"/>
    <w:uiPriority w:val="99"/>
    <w:locked/>
    <w:rsid w:val="0079044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790444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5">
    <w:name w:val="Основной текст (15)_"/>
    <w:basedOn w:val="a0"/>
    <w:link w:val="151"/>
    <w:uiPriority w:val="99"/>
    <w:locked/>
    <w:rsid w:val="0079044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790444"/>
  </w:style>
  <w:style w:type="character" w:customStyle="1" w:styleId="152">
    <w:name w:val="Основной текст (15) + Не курсив"/>
    <w:basedOn w:val="15"/>
    <w:uiPriority w:val="99"/>
    <w:rsid w:val="00790444"/>
  </w:style>
  <w:style w:type="paragraph" w:customStyle="1" w:styleId="320">
    <w:name w:val="Заголовок №3 (2)"/>
    <w:basedOn w:val="a"/>
    <w:link w:val="32"/>
    <w:uiPriority w:val="99"/>
    <w:rsid w:val="00790444"/>
    <w:pPr>
      <w:shd w:val="clear" w:color="auto" w:fill="FFFFFF"/>
      <w:spacing w:after="420" w:line="240" w:lineRule="atLeast"/>
      <w:jc w:val="both"/>
      <w:outlineLvl w:val="2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790444"/>
    <w:pPr>
      <w:shd w:val="clear" w:color="auto" w:fill="FFFFFF"/>
      <w:spacing w:before="60" w:after="60" w:line="317" w:lineRule="exact"/>
      <w:ind w:hanging="360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151">
    <w:name w:val="Основной текст (15)1"/>
    <w:basedOn w:val="a"/>
    <w:link w:val="15"/>
    <w:uiPriority w:val="99"/>
    <w:rsid w:val="00790444"/>
    <w:pPr>
      <w:shd w:val="clear" w:color="auto" w:fill="FFFFFF"/>
      <w:spacing w:line="403" w:lineRule="exact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Standard">
    <w:name w:val="Standard"/>
    <w:rsid w:val="007904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/>
    </w:rPr>
  </w:style>
  <w:style w:type="character" w:customStyle="1" w:styleId="14">
    <w:name w:val="Основной текст (14)_"/>
    <w:basedOn w:val="a0"/>
    <w:link w:val="140"/>
    <w:uiPriority w:val="99"/>
    <w:locked/>
    <w:rsid w:val="0079044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Основной текст (23)_"/>
    <w:basedOn w:val="a0"/>
    <w:link w:val="230"/>
    <w:uiPriority w:val="99"/>
    <w:locked/>
    <w:rsid w:val="0079044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79044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a4"/>
    <w:uiPriority w:val="99"/>
    <w:rsid w:val="00790444"/>
    <w:pPr>
      <w:shd w:val="clear" w:color="auto" w:fill="FFFFFF"/>
      <w:spacing w:line="192" w:lineRule="exact"/>
      <w:ind w:hanging="160"/>
      <w:jc w:val="both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rsid w:val="00790444"/>
    <w:rPr>
      <w:rFonts w:ascii="Times New Roman" w:eastAsia="Arial Unicode MS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30">
    <w:name w:val="Основной текст (30)_"/>
    <w:basedOn w:val="a0"/>
    <w:link w:val="300"/>
    <w:uiPriority w:val="99"/>
    <w:locked/>
    <w:rsid w:val="00790444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40">
    <w:name w:val="Основной текст (40)_"/>
    <w:basedOn w:val="a0"/>
    <w:link w:val="40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42">
    <w:name w:val="Основной текст (42)_"/>
    <w:basedOn w:val="a0"/>
    <w:link w:val="42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46">
    <w:name w:val="Основной текст (46)_"/>
    <w:basedOn w:val="a0"/>
    <w:link w:val="46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34">
    <w:name w:val="Основной текст (34)_"/>
    <w:basedOn w:val="a0"/>
    <w:link w:val="34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41">
    <w:name w:val="Основной текст (41)_"/>
    <w:basedOn w:val="a0"/>
    <w:link w:val="41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790444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790444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36">
    <w:name w:val="Основной текст (36)_"/>
    <w:basedOn w:val="a0"/>
    <w:link w:val="36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45">
    <w:name w:val="Основной текст (45)_"/>
    <w:basedOn w:val="a0"/>
    <w:link w:val="45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29">
    <w:name w:val="Основной текст (29)_"/>
    <w:basedOn w:val="a0"/>
    <w:link w:val="290"/>
    <w:uiPriority w:val="99"/>
    <w:locked/>
    <w:rsid w:val="00790444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1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90">
    <w:name w:val="Основной текст (9)"/>
    <w:basedOn w:val="9"/>
    <w:uiPriority w:val="99"/>
    <w:rsid w:val="00790444"/>
  </w:style>
  <w:style w:type="character" w:customStyle="1" w:styleId="47">
    <w:name w:val="Основной текст (47)_"/>
    <w:basedOn w:val="a0"/>
    <w:link w:val="47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43">
    <w:name w:val="Основной текст (43)_"/>
    <w:basedOn w:val="a0"/>
    <w:link w:val="43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7">
    <w:name w:val="Основной текст (37)_"/>
    <w:basedOn w:val="a0"/>
    <w:link w:val="37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44">
    <w:name w:val="Основной текст (44)_"/>
    <w:basedOn w:val="a0"/>
    <w:link w:val="44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33">
    <w:name w:val="Основной текст (33)_"/>
    <w:basedOn w:val="a0"/>
    <w:link w:val="33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8">
    <w:name w:val="Основной текст (38)_"/>
    <w:basedOn w:val="a0"/>
    <w:link w:val="380"/>
    <w:uiPriority w:val="99"/>
    <w:locked/>
    <w:rsid w:val="00790444"/>
    <w:rPr>
      <w:rFonts w:ascii="Times New Roman" w:hAnsi="Times New Roman" w:cs="Times New Roman"/>
      <w:noProof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9">
    <w:name w:val="Основной текст (39)_"/>
    <w:basedOn w:val="a0"/>
    <w:link w:val="39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21">
    <w:name w:val="Основной текст (32)_"/>
    <w:basedOn w:val="a0"/>
    <w:link w:val="322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5">
    <w:name w:val="Основной текст (35)_"/>
    <w:basedOn w:val="a0"/>
    <w:link w:val="350"/>
    <w:uiPriority w:val="99"/>
    <w:locked/>
    <w:rsid w:val="00790444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790444"/>
    <w:pPr>
      <w:shd w:val="clear" w:color="auto" w:fill="FFFFFF"/>
      <w:spacing w:before="60" w:line="403" w:lineRule="exact"/>
      <w:jc w:val="both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230">
    <w:name w:val="Основной текст (23)"/>
    <w:basedOn w:val="a"/>
    <w:link w:val="23"/>
    <w:uiPriority w:val="99"/>
    <w:rsid w:val="00790444"/>
    <w:pPr>
      <w:shd w:val="clear" w:color="auto" w:fill="FFFFFF"/>
      <w:spacing w:after="60" w:line="230" w:lineRule="exact"/>
      <w:jc w:val="center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0">
    <w:name w:val="Основной текст (27)"/>
    <w:basedOn w:val="a"/>
    <w:link w:val="27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300">
    <w:name w:val="Основной текст (30)"/>
    <w:basedOn w:val="a"/>
    <w:link w:val="30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1"/>
      <w:szCs w:val="21"/>
      <w:lang w:eastAsia="en-US"/>
    </w:rPr>
  </w:style>
  <w:style w:type="paragraph" w:customStyle="1" w:styleId="400">
    <w:name w:val="Основной текст (40)"/>
    <w:basedOn w:val="a"/>
    <w:link w:val="40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420">
    <w:name w:val="Основной текст (42)"/>
    <w:basedOn w:val="a"/>
    <w:link w:val="42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460">
    <w:name w:val="Основной текст (46)"/>
    <w:basedOn w:val="a"/>
    <w:link w:val="46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340">
    <w:name w:val="Основной текст (34)"/>
    <w:basedOn w:val="a"/>
    <w:link w:val="34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410">
    <w:name w:val="Основной текст (41)"/>
    <w:basedOn w:val="a"/>
    <w:link w:val="41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260">
    <w:name w:val="Основной текст (26)"/>
    <w:basedOn w:val="a"/>
    <w:link w:val="26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sz w:val="17"/>
      <w:szCs w:val="17"/>
      <w:lang w:eastAsia="en-US"/>
    </w:rPr>
  </w:style>
  <w:style w:type="paragraph" w:customStyle="1" w:styleId="280">
    <w:name w:val="Основной текст (28)"/>
    <w:basedOn w:val="a"/>
    <w:link w:val="28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noProof/>
      <w:color w:val="auto"/>
      <w:sz w:val="21"/>
      <w:szCs w:val="21"/>
      <w:lang w:eastAsia="en-US"/>
    </w:rPr>
  </w:style>
  <w:style w:type="paragraph" w:customStyle="1" w:styleId="360">
    <w:name w:val="Основной текст (36)"/>
    <w:basedOn w:val="a"/>
    <w:link w:val="36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450">
    <w:name w:val="Основной текст (45)"/>
    <w:basedOn w:val="a"/>
    <w:link w:val="45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290">
    <w:name w:val="Основной текст (29)"/>
    <w:basedOn w:val="a"/>
    <w:link w:val="29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noProof/>
      <w:color w:val="auto"/>
      <w:sz w:val="21"/>
      <w:szCs w:val="21"/>
      <w:lang w:eastAsia="en-US"/>
    </w:rPr>
  </w:style>
  <w:style w:type="paragraph" w:customStyle="1" w:styleId="91">
    <w:name w:val="Основной текст (9)1"/>
    <w:basedOn w:val="a"/>
    <w:link w:val="9"/>
    <w:uiPriority w:val="99"/>
    <w:rsid w:val="00790444"/>
    <w:pPr>
      <w:shd w:val="clear" w:color="auto" w:fill="FFFFFF"/>
      <w:spacing w:line="250" w:lineRule="exact"/>
      <w:ind w:hanging="560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470">
    <w:name w:val="Основной текст (47)"/>
    <w:basedOn w:val="a"/>
    <w:link w:val="47"/>
    <w:uiPriority w:val="99"/>
    <w:rsid w:val="00790444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430">
    <w:name w:val="Основной текст (43)"/>
    <w:basedOn w:val="a"/>
    <w:link w:val="43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370">
    <w:name w:val="Основной текст (37)"/>
    <w:basedOn w:val="a"/>
    <w:link w:val="37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440">
    <w:name w:val="Основной текст (44)"/>
    <w:basedOn w:val="a"/>
    <w:link w:val="44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330">
    <w:name w:val="Основной текст (33)"/>
    <w:basedOn w:val="a"/>
    <w:link w:val="33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380">
    <w:name w:val="Основной текст (38)"/>
    <w:basedOn w:val="a"/>
    <w:link w:val="38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310">
    <w:name w:val="Основной текст (31)"/>
    <w:basedOn w:val="a"/>
    <w:link w:val="31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390">
    <w:name w:val="Основной текст (39)"/>
    <w:basedOn w:val="a"/>
    <w:link w:val="39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322">
    <w:name w:val="Основной текст (32)"/>
    <w:basedOn w:val="a"/>
    <w:link w:val="321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paragraph" w:customStyle="1" w:styleId="350">
    <w:name w:val="Основной текст (35)"/>
    <w:basedOn w:val="a"/>
    <w:link w:val="35"/>
    <w:uiPriority w:val="99"/>
    <w:rsid w:val="0079044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3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790444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9044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9044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80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огоу спо</dc:creator>
  <cp:lastModifiedBy>ОБОУ СПО КБМК</cp:lastModifiedBy>
  <cp:revision>10</cp:revision>
  <dcterms:created xsi:type="dcterms:W3CDTF">2019-05-23T20:06:00Z</dcterms:created>
  <dcterms:modified xsi:type="dcterms:W3CDTF">2019-06-10T09:29:00Z</dcterms:modified>
</cp:coreProperties>
</file>